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0B5A" w:rsidRDefault="00D81318">
      <w:r>
        <w:t>SUMMARY OF 2023 SUAA ANNUAL MEETING IN SPRINGFIELD, IL ON JUNE 14, 2023</w:t>
      </w:r>
    </w:p>
    <w:p w:rsidR="00D81318" w:rsidRDefault="00D81318"/>
    <w:p w:rsidR="00D81318" w:rsidRDefault="00D81318">
      <w:r>
        <w:t xml:space="preserve">By Linda Frank, </w:t>
      </w:r>
      <w:r w:rsidR="009F7A08">
        <w:t xml:space="preserve">HCAA </w:t>
      </w:r>
      <w:r>
        <w:t>Past President</w:t>
      </w:r>
    </w:p>
    <w:p w:rsidR="00D81318" w:rsidRDefault="00D81318"/>
    <w:p w:rsidR="00D81318" w:rsidRDefault="00D81318" w:rsidP="00D81318">
      <w:pPr>
        <w:pStyle w:val="ListParagraph"/>
        <w:numPr>
          <w:ilvl w:val="0"/>
          <w:numId w:val="1"/>
        </w:numPr>
      </w:pPr>
      <w:r>
        <w:t xml:space="preserve">The </w:t>
      </w:r>
      <w:r w:rsidR="00646D0D">
        <w:t xml:space="preserve">2023 SUAA Annual </w:t>
      </w:r>
      <w:r>
        <w:t>meeting took place at the President Abraham Lincoln Hotel and was called to order by SUAA President Steve Cunningham.</w:t>
      </w:r>
    </w:p>
    <w:p w:rsidR="00D81318" w:rsidRDefault="00D81318" w:rsidP="00D81318">
      <w:pPr>
        <w:pStyle w:val="ListParagraph"/>
        <w:numPr>
          <w:ilvl w:val="1"/>
          <w:numId w:val="1"/>
        </w:numPr>
      </w:pPr>
      <w:r>
        <w:t>There were 67 delegates present.</w:t>
      </w:r>
    </w:p>
    <w:p w:rsidR="00D81318" w:rsidRDefault="00D81318" w:rsidP="00D81318">
      <w:pPr>
        <w:pStyle w:val="ListParagraph"/>
        <w:numPr>
          <w:ilvl w:val="1"/>
          <w:numId w:val="1"/>
        </w:numPr>
      </w:pPr>
      <w:r>
        <w:t>WRH (HCAA) Chapter listed 277 members as of May, 2023 (down from 282 in April, 2023).</w:t>
      </w:r>
      <w:r>
        <w:tab/>
      </w:r>
    </w:p>
    <w:p w:rsidR="00D81318" w:rsidRDefault="00D81318" w:rsidP="00D81318">
      <w:pPr>
        <w:pStyle w:val="ListParagraph"/>
        <w:numPr>
          <w:ilvl w:val="1"/>
          <w:numId w:val="1"/>
        </w:numPr>
      </w:pPr>
      <w:r>
        <w:t xml:space="preserve">There are 63 Chapters listed </w:t>
      </w:r>
      <w:r w:rsidR="004A1418">
        <w:t xml:space="preserve">in SUAA </w:t>
      </w:r>
      <w:r>
        <w:t>with a total of 12,724 members as of May, 2023 (down from 12,786 members in April, 2023).</w:t>
      </w:r>
    </w:p>
    <w:p w:rsidR="00646D0D" w:rsidRDefault="00646D0D" w:rsidP="00646D0D">
      <w:pPr>
        <w:pStyle w:val="ListParagraph"/>
        <w:ind w:left="1440"/>
      </w:pPr>
    </w:p>
    <w:p w:rsidR="00D81318" w:rsidRDefault="00D81318" w:rsidP="00D81318">
      <w:pPr>
        <w:pStyle w:val="ListParagraph"/>
        <w:numPr>
          <w:ilvl w:val="0"/>
          <w:numId w:val="1"/>
        </w:numPr>
      </w:pPr>
      <w:r>
        <w:t xml:space="preserve">Andrea </w:t>
      </w:r>
      <w:proofErr w:type="spellStart"/>
      <w:r>
        <w:t>Aggertt</w:t>
      </w:r>
      <w:proofErr w:type="spellEnd"/>
      <w:r>
        <w:t>, Director of the Office of the Architect of the Capital gave a presentation about the long-term vision and current renovation of the Capital building and Illinois Capital Complex.</w:t>
      </w:r>
    </w:p>
    <w:p w:rsidR="00D81318" w:rsidRDefault="00D81318" w:rsidP="00D81318">
      <w:pPr>
        <w:pStyle w:val="ListParagraph"/>
        <w:numPr>
          <w:ilvl w:val="1"/>
          <w:numId w:val="1"/>
        </w:numPr>
      </w:pPr>
      <w:r>
        <w:t>Highlights include:</w:t>
      </w:r>
    </w:p>
    <w:p w:rsidR="00D81318" w:rsidRDefault="00D81318" w:rsidP="00D81318">
      <w:pPr>
        <w:pStyle w:val="ListParagraph"/>
        <w:numPr>
          <w:ilvl w:val="2"/>
          <w:numId w:val="1"/>
        </w:numPr>
      </w:pPr>
      <w:r>
        <w:t>Using Rebuild Illinois money for the project</w:t>
      </w:r>
    </w:p>
    <w:p w:rsidR="00D81318" w:rsidRDefault="00D81318" w:rsidP="00D81318">
      <w:pPr>
        <w:pStyle w:val="ListParagraph"/>
        <w:numPr>
          <w:ilvl w:val="2"/>
          <w:numId w:val="1"/>
        </w:numPr>
      </w:pPr>
      <w:r>
        <w:t>Monroe Street is closed</w:t>
      </w:r>
    </w:p>
    <w:p w:rsidR="00D81318" w:rsidRDefault="00D81318" w:rsidP="00D81318">
      <w:pPr>
        <w:pStyle w:val="ListParagraph"/>
        <w:numPr>
          <w:ilvl w:val="2"/>
          <w:numId w:val="1"/>
        </w:numPr>
      </w:pPr>
      <w:r>
        <w:t>Labor shortage making it difficult to fill positions and often have to import labor from other areas</w:t>
      </w:r>
    </w:p>
    <w:p w:rsidR="00D81318" w:rsidRDefault="00780D52" w:rsidP="00D81318">
      <w:pPr>
        <w:pStyle w:val="ListParagraph"/>
        <w:numPr>
          <w:ilvl w:val="2"/>
          <w:numId w:val="1"/>
        </w:numPr>
      </w:pPr>
      <w:r>
        <w:t>Removing the north drive for safety reasons and integrating accessibility into all facets of the capital</w:t>
      </w:r>
    </w:p>
    <w:p w:rsidR="00780D52" w:rsidRDefault="00780D52" w:rsidP="00D81318">
      <w:pPr>
        <w:pStyle w:val="ListParagraph"/>
        <w:numPr>
          <w:ilvl w:val="2"/>
          <w:numId w:val="1"/>
        </w:numPr>
      </w:pPr>
      <w:r>
        <w:t>Coming – high speed rail from St. Louis to Chicago. Capital is creating a new transportation hub in Springfield</w:t>
      </w:r>
    </w:p>
    <w:p w:rsidR="00646D0D" w:rsidRDefault="00646D0D" w:rsidP="00646D0D">
      <w:pPr>
        <w:pStyle w:val="ListParagraph"/>
        <w:ind w:left="2160"/>
      </w:pPr>
    </w:p>
    <w:p w:rsidR="00780D52" w:rsidRDefault="00780D52" w:rsidP="00780D52">
      <w:pPr>
        <w:pStyle w:val="ListParagraph"/>
        <w:numPr>
          <w:ilvl w:val="0"/>
          <w:numId w:val="1"/>
        </w:numPr>
      </w:pPr>
      <w:r>
        <w:t>Nominated and later approved nominees for open seats on the Board of Directors:</w:t>
      </w:r>
    </w:p>
    <w:p w:rsidR="00780D52" w:rsidRDefault="00780D52" w:rsidP="00780D52">
      <w:pPr>
        <w:pStyle w:val="ListParagraph"/>
        <w:numPr>
          <w:ilvl w:val="1"/>
          <w:numId w:val="1"/>
        </w:numPr>
      </w:pPr>
      <w:r>
        <w:t>Christina Milliken, Vice-President</w:t>
      </w:r>
      <w:r w:rsidR="0027210A">
        <w:t xml:space="preserve"> (University)</w:t>
      </w:r>
    </w:p>
    <w:p w:rsidR="0027210A" w:rsidRDefault="0027210A" w:rsidP="00780D52">
      <w:pPr>
        <w:pStyle w:val="ListParagraph"/>
        <w:numPr>
          <w:ilvl w:val="1"/>
          <w:numId w:val="1"/>
        </w:numPr>
      </w:pPr>
      <w:r>
        <w:t>Betty Zeedyk, Secretary (Community College)</w:t>
      </w:r>
    </w:p>
    <w:p w:rsidR="0027210A" w:rsidRDefault="0027210A" w:rsidP="00780D52">
      <w:pPr>
        <w:pStyle w:val="ListParagraph"/>
        <w:numPr>
          <w:ilvl w:val="1"/>
          <w:numId w:val="1"/>
        </w:numPr>
      </w:pPr>
      <w:r>
        <w:t>Bernard Rowan, Regional Director, Region 1, Community College</w:t>
      </w:r>
    </w:p>
    <w:p w:rsidR="0027210A" w:rsidRDefault="0027210A" w:rsidP="00780D52">
      <w:pPr>
        <w:pStyle w:val="ListParagraph"/>
        <w:numPr>
          <w:ilvl w:val="1"/>
          <w:numId w:val="1"/>
        </w:numPr>
      </w:pPr>
      <w:r>
        <w:t xml:space="preserve">Barb </w:t>
      </w:r>
      <w:proofErr w:type="spellStart"/>
      <w:r>
        <w:t>Dallinger</w:t>
      </w:r>
      <w:proofErr w:type="spellEnd"/>
      <w:r>
        <w:t>, Regional Director, Region 2, University</w:t>
      </w:r>
    </w:p>
    <w:p w:rsidR="0027210A" w:rsidRDefault="0027210A" w:rsidP="00780D52">
      <w:pPr>
        <w:pStyle w:val="ListParagraph"/>
        <w:numPr>
          <w:ilvl w:val="1"/>
          <w:numId w:val="1"/>
        </w:numPr>
      </w:pPr>
      <w:r>
        <w:t>Linda Guinn, Regional Director, Region 3, Community College</w:t>
      </w:r>
    </w:p>
    <w:p w:rsidR="00646D0D" w:rsidRDefault="00646D0D" w:rsidP="00646D0D">
      <w:pPr>
        <w:pStyle w:val="ListParagraph"/>
        <w:ind w:left="1440"/>
      </w:pPr>
    </w:p>
    <w:p w:rsidR="0027210A" w:rsidRDefault="0027210A" w:rsidP="0027210A">
      <w:pPr>
        <w:pStyle w:val="ListParagraph"/>
        <w:numPr>
          <w:ilvl w:val="0"/>
          <w:numId w:val="1"/>
        </w:numPr>
      </w:pPr>
      <w:r>
        <w:t>Jim Reed, Executive Director of Illinois Community College Trustees Association</w:t>
      </w:r>
    </w:p>
    <w:p w:rsidR="0027210A" w:rsidRDefault="0027210A" w:rsidP="0027210A">
      <w:pPr>
        <w:pStyle w:val="ListParagraph"/>
        <w:numPr>
          <w:ilvl w:val="1"/>
          <w:numId w:val="1"/>
        </w:numPr>
      </w:pPr>
      <w:r>
        <w:t>Mr. Reed shared information about an initiative or opportunity for community colleges to offer bachelor degrees. 25 states already allow community colleges to offer baccalaureate degrees.</w:t>
      </w:r>
    </w:p>
    <w:p w:rsidR="00A97580" w:rsidRDefault="0027210A" w:rsidP="0027210A">
      <w:pPr>
        <w:pStyle w:val="ListParagraph"/>
        <w:numPr>
          <w:ilvl w:val="1"/>
          <w:numId w:val="1"/>
        </w:numPr>
      </w:pPr>
      <w:r>
        <w:t>They are currently researching workforce equity and creating a proposal for CC’s to offer baccalaureate degrees. These degrees would be designed for older students (28-31, not 18) who need to stay within their community due to work, family, etc.</w:t>
      </w:r>
      <w:r w:rsidR="00A97580">
        <w:t xml:space="preserve"> And, they would be applied bachelor degrees to meet workforce needs.</w:t>
      </w:r>
    </w:p>
    <w:p w:rsidR="00646D0D" w:rsidRDefault="00646D0D" w:rsidP="00646D0D">
      <w:pPr>
        <w:pStyle w:val="ListParagraph"/>
        <w:ind w:left="1440"/>
      </w:pPr>
    </w:p>
    <w:p w:rsidR="00646D0D" w:rsidRDefault="00646D0D" w:rsidP="00646D0D">
      <w:pPr>
        <w:pStyle w:val="ListParagraph"/>
        <w:ind w:left="1440"/>
      </w:pPr>
    </w:p>
    <w:p w:rsidR="0027210A" w:rsidRDefault="0027210A" w:rsidP="005F344E">
      <w:pPr>
        <w:pStyle w:val="ListParagraph"/>
        <w:numPr>
          <w:ilvl w:val="0"/>
          <w:numId w:val="1"/>
        </w:numPr>
      </w:pPr>
      <w:r>
        <w:lastRenderedPageBreak/>
        <w:t xml:space="preserve"> </w:t>
      </w:r>
      <w:r w:rsidR="00A97580">
        <w:t>Safe Harbor</w:t>
      </w:r>
      <w:r w:rsidR="005F344E">
        <w:t xml:space="preserve">: What is it and how might it affect SURS Tier II members? </w:t>
      </w:r>
      <w:r w:rsidR="00A97580">
        <w:t xml:space="preserve">– David Merriman and James J. </w:t>
      </w:r>
      <w:proofErr w:type="spellStart"/>
      <w:r w:rsidR="00A97580">
        <w:t>Stukel</w:t>
      </w:r>
      <w:proofErr w:type="spellEnd"/>
      <w:r w:rsidR="00A97580">
        <w:t>, Professor Public Policy, Management, and Analytics</w:t>
      </w:r>
    </w:p>
    <w:p w:rsidR="00A97580" w:rsidRDefault="005F344E" w:rsidP="00A97580">
      <w:pPr>
        <w:pStyle w:val="ListParagraph"/>
        <w:numPr>
          <w:ilvl w:val="1"/>
          <w:numId w:val="1"/>
        </w:numPr>
      </w:pPr>
      <w:r>
        <w:t>You can view the entire presentation by going to suaa.org</w:t>
      </w:r>
    </w:p>
    <w:p w:rsidR="005F344E" w:rsidRDefault="005F344E" w:rsidP="005F344E">
      <w:pPr>
        <w:pStyle w:val="ListParagraph"/>
        <w:numPr>
          <w:ilvl w:val="2"/>
          <w:numId w:val="1"/>
        </w:numPr>
      </w:pPr>
      <w:r>
        <w:t>Sign in member login</w:t>
      </w:r>
    </w:p>
    <w:p w:rsidR="005F344E" w:rsidRDefault="005F344E" w:rsidP="005F344E">
      <w:pPr>
        <w:pStyle w:val="ListParagraph"/>
        <w:numPr>
          <w:ilvl w:val="2"/>
          <w:numId w:val="1"/>
        </w:numPr>
      </w:pPr>
      <w:r>
        <w:t>Go to news</w:t>
      </w:r>
    </w:p>
    <w:p w:rsidR="005F344E" w:rsidRDefault="005F344E" w:rsidP="005F344E">
      <w:pPr>
        <w:pStyle w:val="ListParagraph"/>
        <w:numPr>
          <w:ilvl w:val="2"/>
          <w:numId w:val="1"/>
        </w:numPr>
      </w:pPr>
      <w:r>
        <w:t xml:space="preserve">See </w:t>
      </w:r>
      <w:proofErr w:type="gramStart"/>
      <w:r>
        <w:t>speakers</w:t>
      </w:r>
      <w:proofErr w:type="gramEnd"/>
      <w:r>
        <w:t xml:space="preserve"> videos (it’s the first one)</w:t>
      </w:r>
    </w:p>
    <w:p w:rsidR="00282CC5" w:rsidRDefault="00282CC5" w:rsidP="00A97580">
      <w:pPr>
        <w:pStyle w:val="ListParagraph"/>
        <w:numPr>
          <w:ilvl w:val="1"/>
          <w:numId w:val="1"/>
        </w:numPr>
      </w:pPr>
      <w:r>
        <w:t xml:space="preserve">Safe Harbor is designed to ensure employee receives ‘sufficiently generous’ retirement benefit – at least equal to what they would have received had they been paying into FICA and SS. IRS developed formulas to determine if benefits would have met that requirement. </w:t>
      </w:r>
    </w:p>
    <w:p w:rsidR="00282CC5" w:rsidRDefault="00282CC5" w:rsidP="00282CC5">
      <w:pPr>
        <w:pStyle w:val="ListParagraph"/>
        <w:numPr>
          <w:ilvl w:val="2"/>
          <w:numId w:val="1"/>
        </w:numPr>
      </w:pPr>
      <w:proofErr w:type="spellStart"/>
      <w:r>
        <w:t>Segals’s</w:t>
      </w:r>
      <w:proofErr w:type="spellEnd"/>
      <w:r>
        <w:t xml:space="preserve"> 2023 report for the Commission on Government Forecasting and Accountability says some Illinois employees might be at risk.</w:t>
      </w:r>
    </w:p>
    <w:p w:rsidR="00282CC5" w:rsidRDefault="005F344E" w:rsidP="00282CC5">
      <w:pPr>
        <w:pStyle w:val="ListParagraph"/>
        <w:numPr>
          <w:ilvl w:val="2"/>
          <w:numId w:val="1"/>
        </w:numPr>
      </w:pPr>
      <w:r>
        <w:t xml:space="preserve">The goal is to make sure that SURS retirees will </w:t>
      </w:r>
      <w:r w:rsidR="00646D0D">
        <w:t>receive</w:t>
      </w:r>
      <w:r>
        <w:t xml:space="preserve"> as much </w:t>
      </w:r>
      <w:r w:rsidR="00646D0D">
        <w:t xml:space="preserve">in </w:t>
      </w:r>
      <w:r>
        <w:t>pension as if they had been eligible for social security.</w:t>
      </w:r>
    </w:p>
    <w:p w:rsidR="005F344E" w:rsidRDefault="005F344E" w:rsidP="00282CC5">
      <w:pPr>
        <w:pStyle w:val="ListParagraph"/>
        <w:numPr>
          <w:ilvl w:val="2"/>
          <w:numId w:val="1"/>
        </w:numPr>
      </w:pPr>
      <w:r>
        <w:t>The speakers said that to the best of their knowledge SURS has yet to register a Tier II retiree whose payment violates Safe Harbor. However, that may happen as Tier II employees reach that 10</w:t>
      </w:r>
      <w:r w:rsidR="00646D0D">
        <w:t>-</w:t>
      </w:r>
      <w:r>
        <w:t>year minimum requirement. (Tier II was introduced in 2011).</w:t>
      </w:r>
    </w:p>
    <w:p w:rsidR="005F344E" w:rsidRDefault="005F344E" w:rsidP="00282CC5">
      <w:pPr>
        <w:pStyle w:val="ListParagraph"/>
        <w:numPr>
          <w:ilvl w:val="2"/>
          <w:numId w:val="1"/>
        </w:numPr>
      </w:pPr>
      <w:r>
        <w:t>A representative from SURS stated that SURS has created a report on Tier II and they plan to share information about the report in the future. Not sure when.</w:t>
      </w:r>
    </w:p>
    <w:p w:rsidR="005F344E" w:rsidRDefault="005F344E" w:rsidP="005F344E">
      <w:pPr>
        <w:pStyle w:val="ListParagraph"/>
        <w:numPr>
          <w:ilvl w:val="3"/>
          <w:numId w:val="1"/>
        </w:numPr>
      </w:pPr>
      <w:r>
        <w:t>1% of SURS employees will violate Safe Harbor by 2025 so SURS is identifying remedies.</w:t>
      </w:r>
    </w:p>
    <w:p w:rsidR="005F344E" w:rsidRDefault="004A1418" w:rsidP="005F344E">
      <w:pPr>
        <w:pStyle w:val="ListParagraph"/>
        <w:numPr>
          <w:ilvl w:val="3"/>
          <w:numId w:val="1"/>
        </w:numPr>
      </w:pPr>
      <w:r>
        <w:t>This is the b</w:t>
      </w:r>
      <w:r w:rsidR="005F344E">
        <w:t>eginning of many discussions to come.</w:t>
      </w:r>
    </w:p>
    <w:p w:rsidR="00646D0D" w:rsidRDefault="00646D0D" w:rsidP="00646D0D">
      <w:pPr>
        <w:pStyle w:val="ListParagraph"/>
        <w:ind w:left="2880"/>
      </w:pPr>
    </w:p>
    <w:p w:rsidR="005F344E" w:rsidRDefault="005F344E" w:rsidP="005F344E">
      <w:pPr>
        <w:pStyle w:val="ListParagraph"/>
        <w:numPr>
          <w:ilvl w:val="0"/>
          <w:numId w:val="1"/>
        </w:numPr>
      </w:pPr>
      <w:r>
        <w:t xml:space="preserve">HB 4098: Sponsor Stephanie </w:t>
      </w:r>
      <w:proofErr w:type="spellStart"/>
      <w:r>
        <w:t>Kifowit</w:t>
      </w:r>
      <w:proofErr w:type="spellEnd"/>
      <w:r>
        <w:t>, Chair of Pensions Committee in the House</w:t>
      </w:r>
    </w:p>
    <w:p w:rsidR="005F344E" w:rsidRDefault="009051A2" w:rsidP="005F344E">
      <w:pPr>
        <w:pStyle w:val="ListParagraph"/>
        <w:numPr>
          <w:ilvl w:val="1"/>
          <w:numId w:val="1"/>
        </w:numPr>
      </w:pPr>
      <w:r>
        <w:t>HB 4098, amends the Illinois Pension Code and was introduced at the end of the recent session. The proposed bill will be worked on over the summer, hearings held and revised to be ready for discussion in the fall. Can go to ilga.gov</w:t>
      </w:r>
      <w:r w:rsidR="00036984">
        <w:t>,</w:t>
      </w:r>
      <w:r>
        <w:t xml:space="preserve"> to legislation and House Bills to see a synopsis.</w:t>
      </w:r>
    </w:p>
    <w:p w:rsidR="009051A2" w:rsidRDefault="00646D0D" w:rsidP="005F344E">
      <w:pPr>
        <w:pStyle w:val="ListParagraph"/>
        <w:numPr>
          <w:ilvl w:val="1"/>
          <w:numId w:val="1"/>
        </w:numPr>
      </w:pPr>
      <w:r>
        <w:t>The bill</w:t>
      </w:r>
      <w:r w:rsidR="009051A2">
        <w:t xml:space="preserve"> is designed to “make changes to Tier 2 benefits for members or participants under the 5 State-funded retirement systems and the Chicago Teachers Pension Fund, including changes to automatic annual increases, age and service requirements for retirement, and limits on the amount of salary for annuity purposes.” </w:t>
      </w:r>
    </w:p>
    <w:p w:rsidR="009051A2" w:rsidRDefault="009051A2" w:rsidP="005F344E">
      <w:pPr>
        <w:pStyle w:val="ListParagraph"/>
        <w:numPr>
          <w:ilvl w:val="1"/>
          <w:numId w:val="1"/>
        </w:numPr>
      </w:pPr>
      <w:r>
        <w:t>They are looking for a dedicated revenue source vi</w:t>
      </w:r>
      <w:r w:rsidR="00036984">
        <w:t>a</w:t>
      </w:r>
      <w:r>
        <w:t xml:space="preserve"> possible </w:t>
      </w:r>
      <w:proofErr w:type="spellStart"/>
      <w:r>
        <w:t>igaming</w:t>
      </w:r>
      <w:proofErr w:type="spellEnd"/>
      <w:r>
        <w:t xml:space="preserve"> on phone, increase in taxes in general, and/or taxing some services. They are </w:t>
      </w:r>
      <w:r w:rsidRPr="009051A2">
        <w:rPr>
          <w:u w:val="single"/>
        </w:rPr>
        <w:t>not</w:t>
      </w:r>
      <w:r>
        <w:t xml:space="preserve"> considering</w:t>
      </w:r>
      <w:r w:rsidR="00036984">
        <w:t xml:space="preserve"> taxing retirement income.  </w:t>
      </w:r>
      <w:r w:rsidR="0002451C">
        <w:t>You can r</w:t>
      </w:r>
      <w:r>
        <w:t>ead more on the synopsis.</w:t>
      </w:r>
    </w:p>
    <w:p w:rsidR="00036984" w:rsidRDefault="00036984" w:rsidP="005F344E">
      <w:pPr>
        <w:pStyle w:val="ListParagraph"/>
        <w:numPr>
          <w:ilvl w:val="1"/>
          <w:numId w:val="1"/>
        </w:numPr>
      </w:pPr>
      <w:r>
        <w:t>Tier III was passed but never used. This bill would eliminate it all together.</w:t>
      </w:r>
    </w:p>
    <w:p w:rsidR="00036984" w:rsidRDefault="00036984" w:rsidP="005F344E">
      <w:pPr>
        <w:pStyle w:val="ListParagraph"/>
        <w:numPr>
          <w:ilvl w:val="1"/>
          <w:numId w:val="1"/>
        </w:numPr>
      </w:pPr>
      <w:r>
        <w:t xml:space="preserve">Representative </w:t>
      </w:r>
      <w:proofErr w:type="spellStart"/>
      <w:r>
        <w:t>Kifowit</w:t>
      </w:r>
      <w:proofErr w:type="spellEnd"/>
      <w:r>
        <w:t xml:space="preserve"> hopes this bill will solve the pension discussion and clarify the path forward. Since the bill needs significant bipartisan support, it will change before it is completed.</w:t>
      </w:r>
    </w:p>
    <w:p w:rsidR="00036984" w:rsidRDefault="00036984" w:rsidP="005F344E">
      <w:pPr>
        <w:pStyle w:val="ListParagraph"/>
        <w:numPr>
          <w:ilvl w:val="1"/>
          <w:numId w:val="1"/>
        </w:numPr>
      </w:pPr>
      <w:r>
        <w:t>Need to increase membership; recruit Tier II members since it is important for their future.</w:t>
      </w:r>
    </w:p>
    <w:p w:rsidR="00036984" w:rsidRDefault="0002451C" w:rsidP="005F344E">
      <w:pPr>
        <w:pStyle w:val="ListParagraph"/>
        <w:numPr>
          <w:ilvl w:val="1"/>
          <w:numId w:val="1"/>
        </w:numPr>
      </w:pPr>
      <w:r>
        <w:lastRenderedPageBreak/>
        <w:t xml:space="preserve">Linda Brookhart stated that </w:t>
      </w:r>
      <w:r w:rsidR="00036984">
        <w:t>SUAA reaches out to our legislators to tell our story and look out for the future of our pensions and insurance.</w:t>
      </w:r>
    </w:p>
    <w:p w:rsidR="0002451C" w:rsidRDefault="0002451C" w:rsidP="0002451C">
      <w:pPr>
        <w:pStyle w:val="ListParagraph"/>
        <w:ind w:left="1440"/>
      </w:pPr>
    </w:p>
    <w:p w:rsidR="00036984" w:rsidRDefault="00036984" w:rsidP="00036984">
      <w:pPr>
        <w:pStyle w:val="ListParagraph"/>
        <w:numPr>
          <w:ilvl w:val="0"/>
          <w:numId w:val="1"/>
        </w:numPr>
      </w:pPr>
      <w:r>
        <w:t xml:space="preserve">Keynote Luncheon Speaker, Honorable Andy </w:t>
      </w:r>
      <w:proofErr w:type="spellStart"/>
      <w:r>
        <w:t>Manar</w:t>
      </w:r>
      <w:proofErr w:type="spellEnd"/>
      <w:r>
        <w:t>, Illinois Deputy Governor for Budget and Economy.</w:t>
      </w:r>
    </w:p>
    <w:p w:rsidR="00036984" w:rsidRDefault="00036984" w:rsidP="00036984">
      <w:pPr>
        <w:pStyle w:val="ListParagraph"/>
        <w:numPr>
          <w:ilvl w:val="1"/>
          <w:numId w:val="1"/>
        </w:numPr>
      </w:pPr>
      <w:r>
        <w:t xml:space="preserve">Andy </w:t>
      </w:r>
      <w:proofErr w:type="spellStart"/>
      <w:r>
        <w:t>Manar</w:t>
      </w:r>
      <w:proofErr w:type="spellEnd"/>
      <w:r>
        <w:t xml:space="preserve"> used to be a state senator but resigned that position to assist Governor Pritzker. </w:t>
      </w:r>
      <w:proofErr w:type="spellStart"/>
      <w:r>
        <w:t>Manar</w:t>
      </w:r>
      <w:proofErr w:type="spellEnd"/>
      <w:r>
        <w:t xml:space="preserve"> spoke highly of Governor Pritzker’s support for education and funding pensions in the state of Illinois. </w:t>
      </w:r>
    </w:p>
    <w:p w:rsidR="0002451C" w:rsidRDefault="0002451C" w:rsidP="0002451C">
      <w:pPr>
        <w:pStyle w:val="ListParagraph"/>
        <w:ind w:left="1440"/>
      </w:pPr>
    </w:p>
    <w:p w:rsidR="00036984" w:rsidRDefault="00036984" w:rsidP="00036984">
      <w:pPr>
        <w:pStyle w:val="ListParagraph"/>
        <w:numPr>
          <w:ilvl w:val="0"/>
          <w:numId w:val="1"/>
        </w:numPr>
      </w:pPr>
      <w:r>
        <w:t>Reports:</w:t>
      </w:r>
    </w:p>
    <w:p w:rsidR="00036984" w:rsidRDefault="00036984" w:rsidP="00036984">
      <w:pPr>
        <w:pStyle w:val="ListParagraph"/>
        <w:numPr>
          <w:ilvl w:val="1"/>
          <w:numId w:val="1"/>
        </w:numPr>
      </w:pPr>
      <w:r>
        <w:t xml:space="preserve">Financial, Larry </w:t>
      </w:r>
      <w:proofErr w:type="spellStart"/>
      <w:r>
        <w:t>Kloc</w:t>
      </w:r>
      <w:proofErr w:type="spellEnd"/>
      <w:r>
        <w:t>, Treasurer</w:t>
      </w:r>
    </w:p>
    <w:p w:rsidR="00036984" w:rsidRDefault="00036984" w:rsidP="00036984">
      <w:pPr>
        <w:pStyle w:val="ListParagraph"/>
        <w:numPr>
          <w:ilvl w:val="2"/>
          <w:numId w:val="1"/>
        </w:numPr>
      </w:pPr>
      <w:r>
        <w:t xml:space="preserve">The budget shows strength and consistency; supporting members </w:t>
      </w:r>
      <w:r w:rsidR="0002451C">
        <w:t xml:space="preserve">(a separate membership) </w:t>
      </w:r>
      <w:r>
        <w:t>help offset lost membership; new members are the life blood of SUAA.</w:t>
      </w:r>
    </w:p>
    <w:p w:rsidR="00036984" w:rsidRDefault="00036984" w:rsidP="00036984">
      <w:pPr>
        <w:pStyle w:val="ListParagraph"/>
        <w:numPr>
          <w:ilvl w:val="1"/>
          <w:numId w:val="1"/>
        </w:numPr>
      </w:pPr>
      <w:r>
        <w:t>Membership, Andy Small, University Co-Chair</w:t>
      </w:r>
    </w:p>
    <w:p w:rsidR="00036984" w:rsidRDefault="00811FA3" w:rsidP="00036984">
      <w:pPr>
        <w:pStyle w:val="ListParagraph"/>
        <w:numPr>
          <w:ilvl w:val="2"/>
          <w:numId w:val="1"/>
        </w:numPr>
      </w:pPr>
      <w:r>
        <w:t xml:space="preserve">Overall loss of 480 </w:t>
      </w:r>
      <w:r w:rsidR="004A1418">
        <w:t xml:space="preserve">SUAA members </w:t>
      </w:r>
      <w:r>
        <w:t>in past year.</w:t>
      </w:r>
    </w:p>
    <w:p w:rsidR="00811FA3" w:rsidRDefault="00811FA3" w:rsidP="00036984">
      <w:pPr>
        <w:pStyle w:val="ListParagraph"/>
        <w:numPr>
          <w:ilvl w:val="2"/>
          <w:numId w:val="1"/>
        </w:numPr>
      </w:pPr>
      <w:r>
        <w:t xml:space="preserve">A letter written by Linda Brookhart, Executive Director of SUAA and Steve Cunningham, President has been sent to all Illinois Public University Presidents and Chancellors. The same letter has </w:t>
      </w:r>
      <w:r w:rsidRPr="00811FA3">
        <w:rPr>
          <w:u w:val="single"/>
        </w:rPr>
        <w:t xml:space="preserve">not </w:t>
      </w:r>
      <w:r w:rsidRPr="0002451C">
        <w:rPr>
          <w:u w:val="single"/>
        </w:rPr>
        <w:t>yet been sent</w:t>
      </w:r>
      <w:r>
        <w:t xml:space="preserve"> to Illinois Community College Presidents. Should be sent soon.</w:t>
      </w:r>
    </w:p>
    <w:p w:rsidR="00811FA3" w:rsidRDefault="00811FA3" w:rsidP="00811FA3">
      <w:pPr>
        <w:pStyle w:val="ListParagraph"/>
        <w:numPr>
          <w:ilvl w:val="3"/>
          <w:numId w:val="1"/>
        </w:numPr>
      </w:pPr>
      <w:r>
        <w:t>The focus of this letter is to generate support for SUAA’s membership recruitment efforts. Stay tuned! This could be very helpful for membership in HCAA and SUAA in general. Once the letters have been sent</w:t>
      </w:r>
      <w:r w:rsidR="004A1418">
        <w:t xml:space="preserve"> to Community College Presidents</w:t>
      </w:r>
      <w:r>
        <w:t>, our chapter can make an appointment</w:t>
      </w:r>
      <w:r w:rsidR="007A5E89">
        <w:t xml:space="preserve"> with Harper</w:t>
      </w:r>
      <w:r w:rsidR="00234F6B">
        <w:t>’s</w:t>
      </w:r>
      <w:r w:rsidR="007A5E89">
        <w:t xml:space="preserve"> administration</w:t>
      </w:r>
      <w:r w:rsidR="00234F6B">
        <w:t>, taking</w:t>
      </w:r>
      <w:r w:rsidR="007A5E89">
        <w:t xml:space="preserve"> the letter</w:t>
      </w:r>
      <w:r w:rsidR="00234F6B">
        <w:t>,</w:t>
      </w:r>
      <w:r w:rsidR="007A5E89">
        <w:t xml:space="preserve"> to see how </w:t>
      </w:r>
      <w:r w:rsidR="004A1418">
        <w:t xml:space="preserve">we can </w:t>
      </w:r>
      <w:r w:rsidR="007A5E89">
        <w:t xml:space="preserve">to further cooperate and coordinate efforts </w:t>
      </w:r>
      <w:r>
        <w:t>to increase membership.</w:t>
      </w:r>
    </w:p>
    <w:p w:rsidR="00811FA3" w:rsidRDefault="00811FA3" w:rsidP="00811FA3">
      <w:pPr>
        <w:pStyle w:val="ListParagraph"/>
        <w:numPr>
          <w:ilvl w:val="3"/>
          <w:numId w:val="1"/>
        </w:numPr>
      </w:pPr>
      <w:r>
        <w:t xml:space="preserve">Several </w:t>
      </w:r>
      <w:r w:rsidR="007A5E89">
        <w:t xml:space="preserve">other </w:t>
      </w:r>
      <w:r>
        <w:t>ideas were shared to potentially increase membership</w:t>
      </w:r>
      <w:r w:rsidR="004A1418">
        <w:t xml:space="preserve"> and include</w:t>
      </w:r>
      <w:r>
        <w:t>:</w:t>
      </w:r>
    </w:p>
    <w:p w:rsidR="00811FA3" w:rsidRDefault="00811FA3" w:rsidP="00811FA3">
      <w:pPr>
        <w:pStyle w:val="ListParagraph"/>
        <w:numPr>
          <w:ilvl w:val="4"/>
          <w:numId w:val="1"/>
        </w:numPr>
      </w:pPr>
      <w:r>
        <w:t>At NIU, if retirees are involved with their SUAA chapter, they can keep their email address.</w:t>
      </w:r>
    </w:p>
    <w:p w:rsidR="00811FA3" w:rsidRDefault="00811FA3" w:rsidP="00811FA3">
      <w:pPr>
        <w:pStyle w:val="ListParagraph"/>
        <w:numPr>
          <w:ilvl w:val="4"/>
          <w:numId w:val="1"/>
        </w:numPr>
      </w:pPr>
      <w:r>
        <w:t>Some chapters pay for new members first year of membership, for both current employees and retirees.</w:t>
      </w:r>
    </w:p>
    <w:p w:rsidR="00811FA3" w:rsidRDefault="00811FA3" w:rsidP="00811FA3">
      <w:pPr>
        <w:pStyle w:val="ListParagraph"/>
        <w:numPr>
          <w:ilvl w:val="4"/>
          <w:numId w:val="1"/>
        </w:numPr>
      </w:pPr>
      <w:r>
        <w:t xml:space="preserve">Ask each shared governance </w:t>
      </w:r>
      <w:r w:rsidR="0002451C">
        <w:t xml:space="preserve">group </w:t>
      </w:r>
      <w:r>
        <w:t>to appoint an ex-officio member to attend an HCAA meeting</w:t>
      </w:r>
    </w:p>
    <w:p w:rsidR="00811FA3" w:rsidRDefault="00811FA3" w:rsidP="00811FA3">
      <w:pPr>
        <w:pStyle w:val="ListParagraph"/>
        <w:numPr>
          <w:ilvl w:val="4"/>
          <w:numId w:val="1"/>
        </w:numPr>
      </w:pPr>
      <w:r>
        <w:t>Pay for President and/or Chief of Staff membership</w:t>
      </w:r>
    </w:p>
    <w:p w:rsidR="007A5E89" w:rsidRDefault="007A5E89" w:rsidP="00811FA3">
      <w:pPr>
        <w:pStyle w:val="ListParagraph"/>
        <w:numPr>
          <w:ilvl w:val="4"/>
          <w:numId w:val="1"/>
        </w:numPr>
      </w:pPr>
      <w:r>
        <w:t>Enroll spouses</w:t>
      </w:r>
    </w:p>
    <w:p w:rsidR="007A5E89" w:rsidRDefault="007A5E89" w:rsidP="007A5E89">
      <w:pPr>
        <w:pStyle w:val="ListParagraph"/>
        <w:numPr>
          <w:ilvl w:val="4"/>
          <w:numId w:val="1"/>
        </w:numPr>
      </w:pPr>
      <w:r>
        <w:t>Look at ideas on SUAA website</w:t>
      </w:r>
    </w:p>
    <w:p w:rsidR="0002451C" w:rsidRDefault="0002451C" w:rsidP="0002451C">
      <w:pPr>
        <w:pStyle w:val="ListParagraph"/>
        <w:ind w:left="3600"/>
      </w:pPr>
    </w:p>
    <w:p w:rsidR="004A1418" w:rsidRDefault="004A1418" w:rsidP="0002451C">
      <w:pPr>
        <w:pStyle w:val="ListParagraph"/>
        <w:ind w:left="3600"/>
      </w:pPr>
    </w:p>
    <w:p w:rsidR="004A1418" w:rsidRDefault="004A1418" w:rsidP="0002451C">
      <w:pPr>
        <w:pStyle w:val="ListParagraph"/>
        <w:ind w:left="3600"/>
      </w:pPr>
    </w:p>
    <w:p w:rsidR="004A1418" w:rsidRDefault="004A1418" w:rsidP="0002451C">
      <w:pPr>
        <w:pStyle w:val="ListParagraph"/>
        <w:ind w:left="3600"/>
      </w:pPr>
    </w:p>
    <w:p w:rsidR="004A1418" w:rsidRDefault="004A1418" w:rsidP="0002451C">
      <w:pPr>
        <w:pStyle w:val="ListParagraph"/>
        <w:ind w:left="3600"/>
      </w:pPr>
    </w:p>
    <w:p w:rsidR="004A1418" w:rsidRDefault="004A1418" w:rsidP="0002451C">
      <w:pPr>
        <w:pStyle w:val="ListParagraph"/>
        <w:ind w:left="3600"/>
      </w:pPr>
    </w:p>
    <w:p w:rsidR="007A5E89" w:rsidRDefault="004A1418" w:rsidP="007A5E89">
      <w:pPr>
        <w:pStyle w:val="ListParagraph"/>
        <w:numPr>
          <w:ilvl w:val="1"/>
          <w:numId w:val="1"/>
        </w:numPr>
      </w:pPr>
      <w:r>
        <w:lastRenderedPageBreak/>
        <w:t xml:space="preserve">SUAA </w:t>
      </w:r>
      <w:r w:rsidR="007A5E89">
        <w:t xml:space="preserve">Foundation, Elliott Dudnik, Chair and Alice </w:t>
      </w:r>
      <w:proofErr w:type="spellStart"/>
      <w:r w:rsidR="007A5E89">
        <w:t>Mendenwald</w:t>
      </w:r>
      <w:proofErr w:type="spellEnd"/>
      <w:r w:rsidR="007A5E89">
        <w:t>, Co-Chair</w:t>
      </w:r>
    </w:p>
    <w:p w:rsidR="007A5E89" w:rsidRDefault="007A5E89" w:rsidP="007A5E89">
      <w:pPr>
        <w:pStyle w:val="ListParagraph"/>
        <w:numPr>
          <w:ilvl w:val="2"/>
          <w:numId w:val="1"/>
        </w:numPr>
      </w:pPr>
      <w:r>
        <w:t>Donate to the foundation; money goes mainly to scholarships</w:t>
      </w:r>
    </w:p>
    <w:p w:rsidR="007A5E89" w:rsidRDefault="007A5E89" w:rsidP="007A5E89">
      <w:pPr>
        <w:pStyle w:val="ListParagraph"/>
        <w:numPr>
          <w:ilvl w:val="2"/>
          <w:numId w:val="1"/>
        </w:numPr>
      </w:pPr>
      <w:r>
        <w:t>3 main scholarship programs</w:t>
      </w:r>
    </w:p>
    <w:p w:rsidR="007A5E89" w:rsidRDefault="007A5E89" w:rsidP="007A5E89">
      <w:pPr>
        <w:pStyle w:val="ListParagraph"/>
        <w:numPr>
          <w:ilvl w:val="3"/>
          <w:numId w:val="1"/>
        </w:numPr>
      </w:pPr>
      <w:r>
        <w:t xml:space="preserve">6 scholarships awarded, currently reviewing 28; </w:t>
      </w:r>
      <w:r w:rsidR="004A1418">
        <w:t xml:space="preserve">winners </w:t>
      </w:r>
      <w:r>
        <w:t>announced in July</w:t>
      </w:r>
    </w:p>
    <w:p w:rsidR="007A5E89" w:rsidRDefault="007A5E89" w:rsidP="007A5E89">
      <w:pPr>
        <w:pStyle w:val="ListParagraph"/>
        <w:numPr>
          <w:ilvl w:val="3"/>
          <w:numId w:val="1"/>
        </w:numPr>
      </w:pPr>
      <w:r>
        <w:t>Emergency assistance - $1500 maximum</w:t>
      </w:r>
    </w:p>
    <w:p w:rsidR="007A5E89" w:rsidRDefault="007A5E89" w:rsidP="007A5E89">
      <w:pPr>
        <w:pStyle w:val="ListParagraph"/>
        <w:numPr>
          <w:ilvl w:val="3"/>
          <w:numId w:val="1"/>
        </w:numPr>
      </w:pPr>
      <w:r>
        <w:t>Professional Development Grant – available to current employees (must be SUAA member when apply)</w:t>
      </w:r>
    </w:p>
    <w:p w:rsidR="007A5E89" w:rsidRDefault="007A5E89" w:rsidP="007A5E89">
      <w:pPr>
        <w:pStyle w:val="ListParagraph"/>
        <w:numPr>
          <w:ilvl w:val="2"/>
          <w:numId w:val="1"/>
        </w:numPr>
      </w:pPr>
      <w:r>
        <w:t>There are 10 people on the board of directors; every chapter is allowed a voting member so someone from HCAA can join.</w:t>
      </w:r>
    </w:p>
    <w:p w:rsidR="007A5E89" w:rsidRDefault="007A5E89" w:rsidP="007A5E89">
      <w:pPr>
        <w:pStyle w:val="ListParagraph"/>
        <w:numPr>
          <w:ilvl w:val="2"/>
          <w:numId w:val="1"/>
        </w:numPr>
      </w:pPr>
      <w:r>
        <w:t>Encourage current employees to apply for Professional Development Grant.</w:t>
      </w:r>
    </w:p>
    <w:p w:rsidR="0002451C" w:rsidRDefault="0002451C" w:rsidP="0002451C">
      <w:pPr>
        <w:pStyle w:val="ListParagraph"/>
        <w:ind w:left="2160"/>
      </w:pPr>
    </w:p>
    <w:p w:rsidR="0002451C" w:rsidRDefault="007A5E89" w:rsidP="0002451C">
      <w:pPr>
        <w:pStyle w:val="ListParagraph"/>
        <w:numPr>
          <w:ilvl w:val="0"/>
          <w:numId w:val="1"/>
        </w:numPr>
      </w:pPr>
      <w:r>
        <w:t>Executive Director, Linda Brookhart</w:t>
      </w:r>
      <w:r w:rsidR="0002451C">
        <w:t>, shared:</w:t>
      </w:r>
    </w:p>
    <w:p w:rsidR="007A5E89" w:rsidRDefault="0002451C" w:rsidP="0002451C">
      <w:pPr>
        <w:pStyle w:val="ListParagraph"/>
        <w:numPr>
          <w:ilvl w:val="1"/>
          <w:numId w:val="1"/>
        </w:numPr>
      </w:pPr>
      <w:r>
        <w:t>I</w:t>
      </w:r>
      <w:r w:rsidR="007A5E89">
        <w:t>ssues with Tier II and Safe Harbor are now being addressed by the Illinois House and Senate</w:t>
      </w:r>
      <w:r w:rsidR="00234F6B">
        <w:t xml:space="preserve"> which is a good thing They are</w:t>
      </w:r>
      <w:r w:rsidR="007A5E89">
        <w:t xml:space="preserve"> beginning discussions as to how these issues can be addressed and resolved.</w:t>
      </w:r>
    </w:p>
    <w:p w:rsidR="007A5E89" w:rsidRDefault="007A5E89" w:rsidP="007A5E89">
      <w:pPr>
        <w:pStyle w:val="ListParagraph"/>
        <w:numPr>
          <w:ilvl w:val="1"/>
          <w:numId w:val="1"/>
        </w:numPr>
      </w:pPr>
      <w:r>
        <w:t>HB3817 – good news for CIP (Community College Insurance Program); TRIP is flourishing, money has been given to fund unpaid invoices for insurance and dental insurance. A CIP committee</w:t>
      </w:r>
      <w:r w:rsidR="0002451C">
        <w:t xml:space="preserve"> was formed; </w:t>
      </w:r>
      <w:r>
        <w:t xml:space="preserve">SUAA </w:t>
      </w:r>
      <w:r w:rsidR="00234F6B">
        <w:t>(</w:t>
      </w:r>
      <w:r>
        <w:t>Linda Brookhart</w:t>
      </w:r>
      <w:r w:rsidR="00234F6B">
        <w:t>)</w:t>
      </w:r>
      <w:r>
        <w:t xml:space="preserve"> is a member</w:t>
      </w:r>
      <w:r w:rsidR="000B55AE">
        <w:t>.</w:t>
      </w:r>
    </w:p>
    <w:p w:rsidR="000B55AE" w:rsidRDefault="000B55AE" w:rsidP="007A5E89">
      <w:pPr>
        <w:pStyle w:val="ListParagraph"/>
        <w:numPr>
          <w:ilvl w:val="1"/>
          <w:numId w:val="1"/>
        </w:numPr>
      </w:pPr>
      <w:r>
        <w:t>HB1682 – ensures that at least one member on the SURS board is from a community college. There are more retirees from community colleges than from universities so need to make sure community colleges are represented.</w:t>
      </w:r>
    </w:p>
    <w:p w:rsidR="000B55AE" w:rsidRDefault="000B55AE" w:rsidP="007A5E89">
      <w:pPr>
        <w:pStyle w:val="ListParagraph"/>
        <w:numPr>
          <w:ilvl w:val="1"/>
          <w:numId w:val="1"/>
        </w:numPr>
      </w:pPr>
      <w:r>
        <w:t>Illinois FY24 budget is supportive of education, pensions and saved CIP.</w:t>
      </w:r>
    </w:p>
    <w:p w:rsidR="000B55AE" w:rsidRDefault="000B55AE" w:rsidP="007A5E89">
      <w:pPr>
        <w:pStyle w:val="ListParagraph"/>
        <w:numPr>
          <w:ilvl w:val="1"/>
          <w:numId w:val="1"/>
        </w:numPr>
      </w:pPr>
      <w:r>
        <w:t>Health insurance – since changes</w:t>
      </w:r>
      <w:r w:rsidR="0002451C">
        <w:t xml:space="preserve"> were made to</w:t>
      </w:r>
      <w:r>
        <w:t xml:space="preserve"> TRAIL, phone calls have increased tremendously. Linda Brookhart only works on </w:t>
      </w:r>
      <w:r w:rsidR="004A1418">
        <w:t xml:space="preserve">insurance </w:t>
      </w:r>
      <w:r>
        <w:t>problems with SUAA members.</w:t>
      </w:r>
    </w:p>
    <w:p w:rsidR="000B55AE" w:rsidRDefault="000B55AE" w:rsidP="007A5E89">
      <w:pPr>
        <w:pStyle w:val="ListParagraph"/>
        <w:numPr>
          <w:ilvl w:val="1"/>
          <w:numId w:val="1"/>
        </w:numPr>
      </w:pPr>
      <w:r>
        <w:t>Linda said that there are issues with Medicare Advantage programs and she works on a national committee to promote solutions.</w:t>
      </w:r>
    </w:p>
    <w:p w:rsidR="000B55AE" w:rsidRDefault="000B55AE" w:rsidP="007A5E89">
      <w:pPr>
        <w:pStyle w:val="ListParagraph"/>
        <w:numPr>
          <w:ilvl w:val="1"/>
          <w:numId w:val="1"/>
        </w:numPr>
      </w:pPr>
      <w:r>
        <w:t>Big news!!! Linda Brookhart is retiring as of December 31, 2023.</w:t>
      </w:r>
      <w:r w:rsidR="004A1418">
        <w:t xml:space="preserve"> A search is being conducted for her replacement.</w:t>
      </w:r>
    </w:p>
    <w:sectPr w:rsidR="000B55AE" w:rsidSect="00FD10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05176"/>
    <w:multiLevelType w:val="hybridMultilevel"/>
    <w:tmpl w:val="A8508F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4793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318"/>
    <w:rsid w:val="0002451C"/>
    <w:rsid w:val="00036984"/>
    <w:rsid w:val="000552AC"/>
    <w:rsid w:val="000B55AE"/>
    <w:rsid w:val="001C0B5A"/>
    <w:rsid w:val="0023187C"/>
    <w:rsid w:val="00234F6B"/>
    <w:rsid w:val="0027210A"/>
    <w:rsid w:val="00282CC5"/>
    <w:rsid w:val="004A1418"/>
    <w:rsid w:val="005F344E"/>
    <w:rsid w:val="00646D0D"/>
    <w:rsid w:val="00780D52"/>
    <w:rsid w:val="007A5E89"/>
    <w:rsid w:val="00811FA3"/>
    <w:rsid w:val="009051A2"/>
    <w:rsid w:val="009F7A08"/>
    <w:rsid w:val="00A97580"/>
    <w:rsid w:val="00CE3C7C"/>
    <w:rsid w:val="00D81318"/>
    <w:rsid w:val="00ED17D8"/>
    <w:rsid w:val="00FD1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B8D7776-082A-DD4A-9FB2-07D089E8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318"/>
    <w:pPr>
      <w:ind w:left="720"/>
      <w:contextualSpacing/>
    </w:pPr>
  </w:style>
  <w:style w:type="character" w:styleId="Hyperlink">
    <w:name w:val="Hyperlink"/>
    <w:basedOn w:val="DefaultParagraphFont"/>
    <w:uiPriority w:val="99"/>
    <w:unhideWhenUsed/>
    <w:rsid w:val="00282CC5"/>
    <w:rPr>
      <w:color w:val="0563C1" w:themeColor="hyperlink"/>
      <w:u w:val="single"/>
    </w:rPr>
  </w:style>
  <w:style w:type="character" w:styleId="UnresolvedMention">
    <w:name w:val="Unresolved Mention"/>
    <w:basedOn w:val="DefaultParagraphFont"/>
    <w:uiPriority w:val="99"/>
    <w:semiHidden/>
    <w:unhideWhenUsed/>
    <w:rsid w:val="00282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2023-06-23T23:04:00Z</cp:lastPrinted>
  <dcterms:created xsi:type="dcterms:W3CDTF">2023-09-07T14:28:00Z</dcterms:created>
  <dcterms:modified xsi:type="dcterms:W3CDTF">2023-09-07T14:28:00Z</dcterms:modified>
</cp:coreProperties>
</file>